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78545" w14:textId="6784487A" w:rsidR="0049697F" w:rsidRDefault="0049697F" w:rsidP="004969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Pr="00E25AFB">
        <w:rPr>
          <w:rFonts w:ascii="Times New Roman" w:hAnsi="Times New Roman" w:cs="Times New Roman"/>
          <w:sz w:val="24"/>
          <w:szCs w:val="24"/>
        </w:rPr>
        <w:t>nr 1.</w:t>
      </w:r>
      <w:r w:rsidR="0030146C" w:rsidRPr="00E25AFB">
        <w:rPr>
          <w:rFonts w:ascii="Times New Roman" w:hAnsi="Times New Roman" w:cs="Times New Roman"/>
          <w:sz w:val="24"/>
          <w:szCs w:val="24"/>
        </w:rPr>
        <w:t>2</w:t>
      </w:r>
      <w:r w:rsidRPr="00E25AFB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2050734C" w14:textId="77777777" w:rsidR="0049697F" w:rsidRPr="00653403" w:rsidRDefault="0049697F" w:rsidP="004969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4963EC2C" w14:textId="77777777" w:rsidR="0049697F" w:rsidRPr="00653403" w:rsidRDefault="0049697F" w:rsidP="004969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OŚWIETLENIE</w:t>
      </w:r>
    </w:p>
    <w:p w14:paraId="19682B5A" w14:textId="77777777" w:rsidR="00BE0FF8" w:rsidRDefault="00BE0FF8" w:rsidP="00356804"/>
    <w:p w14:paraId="4C53ED97" w14:textId="77777777" w:rsidR="0049697F" w:rsidRDefault="0049697F" w:rsidP="00356804"/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49697F" w:rsidRPr="000A02CC" w14:paraId="6132EC7E" w14:textId="77777777" w:rsidTr="00FC44BE">
        <w:trPr>
          <w:jc w:val="center"/>
        </w:trPr>
        <w:tc>
          <w:tcPr>
            <w:tcW w:w="718" w:type="dxa"/>
            <w:vAlign w:val="center"/>
          </w:tcPr>
          <w:p w14:paraId="4ACEA826" w14:textId="77777777" w:rsidR="0049697F" w:rsidRPr="002B54A9" w:rsidRDefault="002B54A9" w:rsidP="002B54A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7515A207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59F5D9C8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47B0B595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9697F" w:rsidRPr="000A02CC" w14:paraId="6BAED445" w14:textId="77777777" w:rsidTr="00FC44BE">
        <w:trPr>
          <w:jc w:val="center"/>
        </w:trPr>
        <w:tc>
          <w:tcPr>
            <w:tcW w:w="718" w:type="dxa"/>
            <w:vAlign w:val="center"/>
          </w:tcPr>
          <w:p w14:paraId="79A79608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D339F34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Sprzęt oświetleniowy przenośny</w:t>
            </w:r>
          </w:p>
        </w:tc>
        <w:tc>
          <w:tcPr>
            <w:tcW w:w="993" w:type="dxa"/>
            <w:vAlign w:val="center"/>
          </w:tcPr>
          <w:p w14:paraId="306F4FC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39536BFE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Sprzęt oświetleniowy przenośny powinien się charakteryzować:</w:t>
            </w:r>
          </w:p>
          <w:p w14:paraId="5062B0AF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Dostarczony z lekkim statywem aluminiowym</w:t>
            </w:r>
          </w:p>
          <w:p w14:paraId="7521195D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Wymienna bateria</w:t>
            </w:r>
          </w:p>
          <w:p w14:paraId="11D7054A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Regulacja mocy świecenia w minimalnym zakresie od  1000 do 10000 lumenów</w:t>
            </w:r>
          </w:p>
          <w:p w14:paraId="00F2AF25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Czas pracy w zakresie minimum 6-75 godzin</w:t>
            </w:r>
          </w:p>
          <w:p w14:paraId="7935C7F3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Z uchwytem umożliwiającym mocowanie systemu w pionie lub poziomie</w:t>
            </w:r>
          </w:p>
          <w:p w14:paraId="1F44A73F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Ramię min 250</w:t>
            </w:r>
            <w:r w:rsidR="00EC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mm z zakresem regulacji 360 stopni</w:t>
            </w:r>
          </w:p>
          <w:p w14:paraId="27D0E58B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Minimum IP 65</w:t>
            </w:r>
          </w:p>
          <w:p w14:paraId="1402CE2E" w14:textId="77777777" w:rsidR="0049697F" w:rsidRPr="00956CCB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C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ATEX II 3G Ex </w:t>
            </w:r>
            <w:proofErr w:type="spellStart"/>
            <w:r w:rsidRPr="00956C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proofErr w:type="spellEnd"/>
            <w:r w:rsidRPr="00956C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IIB T4 Gc</w:t>
            </w:r>
          </w:p>
          <w:p w14:paraId="4AAC7588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Waga zestawy wraz z bateria I statywem maksymalnie 8 kg</w:t>
            </w:r>
          </w:p>
          <w:p w14:paraId="5525AC6F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Akumulator 36 v minimum 11,6 Ah li-</w:t>
            </w:r>
            <w:proofErr w:type="spellStart"/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proofErr w:type="spellEnd"/>
            <w:r w:rsidRPr="000A02CC">
              <w:rPr>
                <w:rFonts w:ascii="Times New Roman" w:hAnsi="Times New Roman" w:cs="Times New Roman"/>
                <w:sz w:val="24"/>
                <w:szCs w:val="24"/>
              </w:rPr>
              <w:t xml:space="preserve"> 418 </w:t>
            </w:r>
            <w:proofErr w:type="spellStart"/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Wh</w:t>
            </w:r>
            <w:proofErr w:type="spellEnd"/>
            <w:r w:rsidRPr="000A02CC">
              <w:rPr>
                <w:rFonts w:ascii="Times New Roman" w:hAnsi="Times New Roman" w:cs="Times New Roman"/>
                <w:sz w:val="24"/>
                <w:szCs w:val="24"/>
              </w:rPr>
              <w:t xml:space="preserve"> o zakresie napięcia 30 V DC – 42 V DC</w:t>
            </w:r>
          </w:p>
          <w:p w14:paraId="215509D9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Czas ładowania maks 6 godzin</w:t>
            </w:r>
          </w:p>
          <w:p w14:paraId="56679668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0A02CC">
              <w:t xml:space="preserve">Zasilacz </w:t>
            </w:r>
            <w:r w:rsidR="00EC5424">
              <w:t>IP</w:t>
            </w:r>
            <w:r w:rsidRPr="000A02CC">
              <w:t xml:space="preserve"> 67, 230 V AC</w:t>
            </w:r>
          </w:p>
          <w:p w14:paraId="5F02060C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0A02CC">
              <w:t>Zestaw spakowany w fabryczną walizkę lub skrzynkę o wymiarach maksymalnych 58 cm x 37 cm x 18 cm</w:t>
            </w:r>
          </w:p>
        </w:tc>
      </w:tr>
      <w:tr w:rsidR="0049697F" w:rsidRPr="000A02CC" w14:paraId="2A6031CF" w14:textId="77777777" w:rsidTr="00FC44BE">
        <w:trPr>
          <w:jc w:val="center"/>
        </w:trPr>
        <w:tc>
          <w:tcPr>
            <w:tcW w:w="718" w:type="dxa"/>
            <w:vAlign w:val="center"/>
          </w:tcPr>
          <w:p w14:paraId="2D125A12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41639E2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Zestaw oświetleniowy dookolny wielkoobszarowy</w:t>
            </w:r>
          </w:p>
        </w:tc>
        <w:tc>
          <w:tcPr>
            <w:tcW w:w="993" w:type="dxa"/>
            <w:vAlign w:val="center"/>
          </w:tcPr>
          <w:p w14:paraId="53B768AB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3E375298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zestawu:</w:t>
            </w:r>
          </w:p>
          <w:p w14:paraId="6B686F54" w14:textId="77777777" w:rsidR="0049697F" w:rsidRPr="000A02CC" w:rsidRDefault="0049697F" w:rsidP="0049697F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Wymiary maksymalne- 240 x 545 mm</w:t>
            </w:r>
          </w:p>
          <w:p w14:paraId="2083C8C0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Stopień ochrony - minimum IP54</w:t>
            </w:r>
          </w:p>
          <w:p w14:paraId="7AB9427E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 xml:space="preserve">Zakres pracy w temp -25 </w:t>
            </w:r>
            <w:proofErr w:type="spellStart"/>
            <w:r w:rsidR="00EC54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0A02CC">
              <w:rPr>
                <w:rFonts w:ascii="Times New Roman" w:hAnsi="Times New Roman" w:cs="Times New Roman"/>
                <w:sz w:val="24"/>
                <w:szCs w:val="24"/>
              </w:rPr>
              <w:t xml:space="preserve"> do 38 </w:t>
            </w:r>
            <w:proofErr w:type="spellStart"/>
            <w:r w:rsidR="00EC54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EC5424" w:rsidRPr="000A02C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</w:p>
          <w:p w14:paraId="3038C653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Klasa ochrony – I</w:t>
            </w:r>
          </w:p>
          <w:p w14:paraId="0D1D1D05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regulacji mocy świecenia</w:t>
            </w:r>
          </w:p>
          <w:p w14:paraId="30EF0B81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Wtyczka - </w:t>
            </w:r>
            <w:proofErr w:type="spellStart"/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Schuko</w:t>
            </w:r>
            <w:proofErr w:type="spellEnd"/>
            <w:r w:rsidRPr="000A02CC">
              <w:rPr>
                <w:rFonts w:ascii="Times New Roman" w:hAnsi="Times New Roman" w:cs="Times New Roman"/>
                <w:sz w:val="24"/>
                <w:szCs w:val="24"/>
              </w:rPr>
              <w:t xml:space="preserve"> IP68</w:t>
            </w:r>
          </w:p>
          <w:p w14:paraId="5D9920AA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Napięcie wejściowe - 200-240 V.</w:t>
            </w:r>
          </w:p>
          <w:p w14:paraId="5686FA90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Częstotliwość sieciowa - 50/60 Hz</w:t>
            </w:r>
          </w:p>
          <w:p w14:paraId="13475A3B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Pobór mocy – 470-485 W</w:t>
            </w:r>
          </w:p>
          <w:p w14:paraId="335D3CD6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Źródło światła – min  4 x moduł LED 120W</w:t>
            </w:r>
          </w:p>
          <w:p w14:paraId="1AF3A873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Strumień świetlny (rzeczywisty) -  35000 - 45000 lm</w:t>
            </w:r>
          </w:p>
          <w:p w14:paraId="1091FAEE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Temperatura barwowa – min 5000 – maks 5500 K.</w:t>
            </w:r>
          </w:p>
          <w:p w14:paraId="4B5423F3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Długość przewodu zasilającego minimum 7,5 m.</w:t>
            </w:r>
          </w:p>
          <w:p w14:paraId="75F3F08C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Waga 10,5-11,2 kg</w:t>
            </w:r>
          </w:p>
        </w:tc>
      </w:tr>
      <w:tr w:rsidR="0049697F" w:rsidRPr="000A02CC" w14:paraId="3891E7A7" w14:textId="77777777" w:rsidTr="00FC44BE">
        <w:trPr>
          <w:jc w:val="center"/>
        </w:trPr>
        <w:tc>
          <w:tcPr>
            <w:tcW w:w="718" w:type="dxa"/>
            <w:vAlign w:val="center"/>
          </w:tcPr>
          <w:p w14:paraId="47638AEB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0D54677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Latarka ręczna</w:t>
            </w:r>
          </w:p>
        </w:tc>
        <w:tc>
          <w:tcPr>
            <w:tcW w:w="993" w:type="dxa"/>
            <w:vAlign w:val="center"/>
          </w:tcPr>
          <w:p w14:paraId="20FD2F0E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2C02EE2D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latarki:</w:t>
            </w:r>
          </w:p>
          <w:p w14:paraId="0777EFC5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Class I Zone 0 </w:t>
            </w:r>
            <w:proofErr w:type="spellStart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AEx</w:t>
            </w:r>
            <w:proofErr w:type="spellEnd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ia</w:t>
            </w:r>
            <w:proofErr w:type="spellEnd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op is IIC T3 Ga</w:t>
            </w:r>
          </w:p>
          <w:p w14:paraId="1F360D9E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Class II Class III Zone 20 </w:t>
            </w:r>
            <w:proofErr w:type="spellStart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AEx</w:t>
            </w:r>
            <w:proofErr w:type="spellEnd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</w:t>
            </w:r>
            <w:proofErr w:type="spellStart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ia</w:t>
            </w:r>
            <w:proofErr w:type="spellEnd"/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 xml:space="preserve"> op is IIIC T200C Da</w:t>
            </w:r>
          </w:p>
          <w:p w14:paraId="77B530F3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Class I, Division 1 Group A-G T3</w:t>
            </w:r>
          </w:p>
          <w:p w14:paraId="7D23D036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Class I, Class II, Class III Division 2 Group A-D, F&amp;G T3; 8.4Vdc</w:t>
            </w:r>
          </w:p>
          <w:p w14:paraId="61F7A439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światła minimum 180 lm</w:t>
            </w:r>
          </w:p>
          <w:p w14:paraId="7463FB3E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Natężenie światła: 70000-76000 cd</w:t>
            </w:r>
          </w:p>
          <w:p w14:paraId="3AAA5FE0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IP67</w:t>
            </w:r>
          </w:p>
          <w:p w14:paraId="352CF303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Powinna posiadać moduł laserowy</w:t>
            </w:r>
          </w:p>
          <w:p w14:paraId="18737D61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maksymalna z baterią 540 g</w:t>
            </w:r>
          </w:p>
          <w:p w14:paraId="219DAA10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zestawie do latarki ma zawierać się ładowarka stacjonarna zasilana 230 V</w:t>
            </w:r>
          </w:p>
        </w:tc>
      </w:tr>
      <w:tr w:rsidR="0049697F" w:rsidRPr="000A02CC" w14:paraId="469A4171" w14:textId="77777777" w:rsidTr="00FC44BE">
        <w:trPr>
          <w:jc w:val="center"/>
        </w:trPr>
        <w:tc>
          <w:tcPr>
            <w:tcW w:w="718" w:type="dxa"/>
            <w:vAlign w:val="center"/>
          </w:tcPr>
          <w:p w14:paraId="5070C237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0D79BF0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Reflektor ręczny</w:t>
            </w:r>
          </w:p>
        </w:tc>
        <w:tc>
          <w:tcPr>
            <w:tcW w:w="993" w:type="dxa"/>
            <w:vAlign w:val="center"/>
          </w:tcPr>
          <w:p w14:paraId="3A86058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428DEBFF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Specyfikacja:</w:t>
            </w:r>
          </w:p>
          <w:p w14:paraId="59A37013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Wbudowana 2 bateryjna ładowarka</w:t>
            </w:r>
          </w:p>
          <w:p w14:paraId="6E0F6BF4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kontroli urządzenia z odległości do 30 m</w:t>
            </w:r>
          </w:p>
          <w:p w14:paraId="60AD74C9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dostosowania odpowiedniego czasu pracy i mocy oświetlenia w zakresie 0-9000 lumenów</w:t>
            </w:r>
          </w:p>
          <w:p w14:paraId="79663AAD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Minimum IP54</w:t>
            </w:r>
          </w:p>
          <w:p w14:paraId="61E6021F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połączenia szeregowego przy pomocy kabla zasilającego</w:t>
            </w:r>
          </w:p>
          <w:p w14:paraId="4FEC4217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automatycznego ustawienia godzin pracy</w:t>
            </w:r>
          </w:p>
          <w:p w14:paraId="35B05C99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Zasilanie akumulatorem lub po kablu</w:t>
            </w:r>
          </w:p>
          <w:p w14:paraId="49DD372B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Waga z akumulatorem 12-13 kg</w:t>
            </w:r>
          </w:p>
        </w:tc>
      </w:tr>
      <w:tr w:rsidR="0049697F" w:rsidRPr="000A02CC" w14:paraId="3F7EA7D4" w14:textId="77777777" w:rsidTr="00FC44BE">
        <w:trPr>
          <w:jc w:val="center"/>
        </w:trPr>
        <w:tc>
          <w:tcPr>
            <w:tcW w:w="718" w:type="dxa"/>
            <w:vAlign w:val="center"/>
          </w:tcPr>
          <w:p w14:paraId="26CD5735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E9746D9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Statyw do masztu</w:t>
            </w:r>
          </w:p>
        </w:tc>
        <w:tc>
          <w:tcPr>
            <w:tcW w:w="993" w:type="dxa"/>
            <w:vAlign w:val="center"/>
          </w:tcPr>
          <w:p w14:paraId="7C85CE5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kp</w:t>
            </w:r>
            <w:proofErr w:type="spellEnd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3448F150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masztu:</w:t>
            </w:r>
          </w:p>
          <w:p w14:paraId="6D5E5583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Zbudowany z chromowanego stopu aluminium</w:t>
            </w:r>
          </w:p>
          <w:p w14:paraId="57037F6B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Udźwig do 40 kg</w:t>
            </w:r>
          </w:p>
          <w:p w14:paraId="3C3C1D63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Składający się z 3 sekcji</w:t>
            </w:r>
          </w:p>
          <w:p w14:paraId="69403FEB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Otwór montażowy DIN 30mm</w:t>
            </w:r>
          </w:p>
          <w:p w14:paraId="60E11C38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Waga statywu 11-11,5 kg</w:t>
            </w:r>
          </w:p>
          <w:p w14:paraId="3704883B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Wysokość po złożeniu: maks. 145 cm</w:t>
            </w:r>
          </w:p>
          <w:p w14:paraId="43EB0AE3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Otwór na linkę zabezpieczającą</w:t>
            </w:r>
          </w:p>
          <w:p w14:paraId="2B0D7CEF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Długość nóżek: 70-76 cm</w:t>
            </w:r>
          </w:p>
        </w:tc>
      </w:tr>
      <w:tr w:rsidR="0049697F" w:rsidRPr="000A02CC" w14:paraId="30A80A24" w14:textId="77777777" w:rsidTr="00FC44BE">
        <w:trPr>
          <w:jc w:val="center"/>
        </w:trPr>
        <w:tc>
          <w:tcPr>
            <w:tcW w:w="718" w:type="dxa"/>
            <w:vAlign w:val="center"/>
          </w:tcPr>
          <w:p w14:paraId="78F94308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D8D940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Latarka na karabinku</w:t>
            </w:r>
          </w:p>
        </w:tc>
        <w:tc>
          <w:tcPr>
            <w:tcW w:w="993" w:type="dxa"/>
            <w:vAlign w:val="center"/>
          </w:tcPr>
          <w:p w14:paraId="0B7394DA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6C22224B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Specyfikacja:</w:t>
            </w:r>
          </w:p>
          <w:p w14:paraId="748A92CD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Moc 500- 550 lumenów</w:t>
            </w:r>
          </w:p>
          <w:p w14:paraId="032EB08C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Minimum IP 54</w:t>
            </w:r>
          </w:p>
          <w:p w14:paraId="313797E4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montażu z użyciem podwójnego magnesu lub zawieszenia światła przy użyciu wbudowanego karabińczyka</w:t>
            </w:r>
          </w:p>
          <w:p w14:paraId="3CCAE60A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Wskaźnik naładowania</w:t>
            </w:r>
          </w:p>
          <w:p w14:paraId="4EE7E0CD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Ładowanie za pomocą USB lub ładowarką prądu zmiennego</w:t>
            </w:r>
          </w:p>
        </w:tc>
      </w:tr>
      <w:tr w:rsidR="0049697F" w:rsidRPr="000A02CC" w14:paraId="666BF5EC" w14:textId="77777777" w:rsidTr="00FC44BE">
        <w:trPr>
          <w:jc w:val="center"/>
        </w:trPr>
        <w:tc>
          <w:tcPr>
            <w:tcW w:w="718" w:type="dxa"/>
            <w:vAlign w:val="center"/>
          </w:tcPr>
          <w:p w14:paraId="3999CF9C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CBE66EA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Statyw do masztu duży</w:t>
            </w:r>
          </w:p>
        </w:tc>
        <w:tc>
          <w:tcPr>
            <w:tcW w:w="993" w:type="dxa"/>
            <w:vAlign w:val="center"/>
          </w:tcPr>
          <w:p w14:paraId="0F7F17A5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="00FC44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08" w:type="dxa"/>
          </w:tcPr>
          <w:p w14:paraId="19BAD95B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masztu:</w:t>
            </w:r>
          </w:p>
          <w:p w14:paraId="30312551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Wykonany z wysokogatunkowej stali</w:t>
            </w:r>
          </w:p>
          <w:p w14:paraId="6871632C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Ruchome sekcje napędzane mechanizmem korbowym z przekładnią ślimakową oraz blokowane pokrętłem</w:t>
            </w:r>
          </w:p>
          <w:p w14:paraId="60F68B83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Uniwersalne mocowanie z gniazdem 9/8” i trzpieniem 5/8”</w:t>
            </w:r>
          </w:p>
          <w:p w14:paraId="6D531C72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Udźwig minimum 30 kg</w:t>
            </w:r>
          </w:p>
          <w:p w14:paraId="287724EC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Certyfikat TUV</w:t>
            </w:r>
          </w:p>
          <w:p w14:paraId="7DD02D99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Maks wysokość 370cm</w:t>
            </w:r>
          </w:p>
          <w:p w14:paraId="36724BCE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Długość po złożeniu 175-181 cm</w:t>
            </w:r>
          </w:p>
          <w:p w14:paraId="59D2F62D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Waga maks 22 kg</w:t>
            </w:r>
          </w:p>
          <w:p w14:paraId="0D3AFC1C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Trójsekcyjny</w:t>
            </w:r>
          </w:p>
          <w:p w14:paraId="2AE676E5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Wysokość minimalna 167 cm</w:t>
            </w:r>
          </w:p>
        </w:tc>
      </w:tr>
      <w:tr w:rsidR="002B54A9" w:rsidRPr="000A02CC" w14:paraId="45EBC50D" w14:textId="77777777" w:rsidTr="00FC44BE">
        <w:trPr>
          <w:jc w:val="center"/>
        </w:trPr>
        <w:tc>
          <w:tcPr>
            <w:tcW w:w="718" w:type="dxa"/>
            <w:vAlign w:val="center"/>
          </w:tcPr>
          <w:p w14:paraId="56C64A8E" w14:textId="77777777" w:rsidR="002B54A9" w:rsidRPr="002B54A9" w:rsidRDefault="002B54A9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1027120A" w14:textId="77777777" w:rsidR="002B54A9" w:rsidRPr="000A02CC" w:rsidRDefault="002B54A9" w:rsidP="00FC44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54A9">
              <w:rPr>
                <w:rFonts w:ascii="Times New Roman" w:hAnsi="Times New Roman" w:cs="Times New Roman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00F35F24" w14:textId="77777777" w:rsidR="0049697F" w:rsidRPr="00CE4D79" w:rsidRDefault="0049697F" w:rsidP="00356804"/>
    <w:sectPr w:rsidR="0049697F" w:rsidRPr="00CE4D79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6926"/>
    <w:multiLevelType w:val="hybridMultilevel"/>
    <w:tmpl w:val="2DAA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11C1E"/>
    <w:multiLevelType w:val="hybridMultilevel"/>
    <w:tmpl w:val="AFD874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3812D4"/>
    <w:multiLevelType w:val="hybridMultilevel"/>
    <w:tmpl w:val="FD764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009B7"/>
    <w:multiLevelType w:val="hybridMultilevel"/>
    <w:tmpl w:val="BF5E2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21C94"/>
    <w:multiLevelType w:val="multilevel"/>
    <w:tmpl w:val="351C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46086A"/>
    <w:multiLevelType w:val="hybridMultilevel"/>
    <w:tmpl w:val="0A0E2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B1714"/>
    <w:multiLevelType w:val="hybridMultilevel"/>
    <w:tmpl w:val="0898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C1A18"/>
    <w:multiLevelType w:val="hybridMultilevel"/>
    <w:tmpl w:val="9A0A1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47E73"/>
    <w:multiLevelType w:val="hybridMultilevel"/>
    <w:tmpl w:val="B6B4D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738">
    <w:abstractNumId w:val="2"/>
  </w:num>
  <w:num w:numId="2" w16cid:durableId="1453598894">
    <w:abstractNumId w:val="5"/>
  </w:num>
  <w:num w:numId="3" w16cid:durableId="989942010">
    <w:abstractNumId w:val="4"/>
  </w:num>
  <w:num w:numId="4" w16cid:durableId="1899972655">
    <w:abstractNumId w:val="0"/>
  </w:num>
  <w:num w:numId="5" w16cid:durableId="781262506">
    <w:abstractNumId w:val="8"/>
  </w:num>
  <w:num w:numId="6" w16cid:durableId="470176390">
    <w:abstractNumId w:val="3"/>
  </w:num>
  <w:num w:numId="7" w16cid:durableId="654258843">
    <w:abstractNumId w:val="7"/>
  </w:num>
  <w:num w:numId="8" w16cid:durableId="536359335">
    <w:abstractNumId w:val="6"/>
  </w:num>
  <w:num w:numId="9" w16cid:durableId="86745484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2CC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57E87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B54A9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46C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97F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0C4F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4F3E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6CCB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BBE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4D79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25AFB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5424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C44BE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02A4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74883-5337-48D1-9B48-F380D306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</dc:creator>
  <cp:lastModifiedBy>W.Wieloch (KW Łódź)</cp:lastModifiedBy>
  <cp:revision>9</cp:revision>
  <dcterms:created xsi:type="dcterms:W3CDTF">2023-05-16T09:29:00Z</dcterms:created>
  <dcterms:modified xsi:type="dcterms:W3CDTF">2023-06-30T10:20:00Z</dcterms:modified>
</cp:coreProperties>
</file>